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4F5F" w14:textId="4AF8D12D" w:rsidR="00001640" w:rsidRPr="007E4A82" w:rsidRDefault="0070100C" w:rsidP="0000164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E4A8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147695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001640" w:rsidRPr="007E4A82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280F52" w:rsidRPr="007E4A82">
        <w:rPr>
          <w:rFonts w:asciiTheme="minorHAnsi" w:hAnsiTheme="minorHAnsi" w:cstheme="minorHAnsi"/>
          <w:sz w:val="22"/>
          <w:szCs w:val="22"/>
          <w:lang w:val="pl-PL"/>
        </w:rPr>
        <w:t>01</w:t>
      </w:r>
      <w:r w:rsidR="00001640" w:rsidRPr="007E4A82">
        <w:rPr>
          <w:rFonts w:asciiTheme="minorHAnsi" w:hAnsiTheme="minorHAnsi" w:cstheme="minorHAnsi"/>
          <w:sz w:val="22"/>
          <w:szCs w:val="22"/>
          <w:lang w:val="pl-PL"/>
        </w:rPr>
        <w:t>/202</w:t>
      </w:r>
      <w:r w:rsidR="00280F52" w:rsidRPr="007E4A82">
        <w:rPr>
          <w:rFonts w:asciiTheme="minorHAnsi" w:hAnsiTheme="minorHAnsi" w:cstheme="minorHAnsi"/>
          <w:sz w:val="22"/>
          <w:szCs w:val="22"/>
          <w:lang w:val="pl-PL"/>
        </w:rPr>
        <w:t>4</w:t>
      </w:r>
    </w:p>
    <w:p w14:paraId="7113205C" w14:textId="77777777" w:rsidR="00DD3533" w:rsidRDefault="00DD3533" w:rsidP="00280F52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1D70C8BE" w14:textId="75ADCD8A" w:rsidR="008959B1" w:rsidRDefault="008959B1" w:rsidP="2B841ADB">
      <w:pPr>
        <w:spacing w:line="276" w:lineRule="auto"/>
        <w:jc w:val="center"/>
        <w:rPr>
          <w:rFonts w:asciiTheme="minorHAnsi" w:hAnsiTheme="minorHAnsi" w:cstheme="minorBidi"/>
          <w:b/>
          <w:bCs/>
          <w:sz w:val="28"/>
          <w:szCs w:val="28"/>
          <w:lang w:val="pl-PL"/>
        </w:rPr>
      </w:pPr>
      <w:r w:rsidRPr="6F8D451D">
        <w:rPr>
          <w:rFonts w:asciiTheme="minorHAnsi" w:hAnsiTheme="minorHAnsi" w:cstheme="minorBidi"/>
          <w:b/>
          <w:bCs/>
          <w:sz w:val="28"/>
          <w:szCs w:val="28"/>
          <w:lang w:val="pl-PL"/>
        </w:rPr>
        <w:t xml:space="preserve">Polski producent rowerów ROMET </w:t>
      </w:r>
      <w:r w:rsidR="00FF3CCC" w:rsidRPr="6F8D451D">
        <w:rPr>
          <w:rFonts w:asciiTheme="minorHAnsi" w:hAnsiTheme="minorHAnsi" w:cstheme="minorBidi"/>
          <w:b/>
          <w:bCs/>
          <w:sz w:val="28"/>
          <w:szCs w:val="28"/>
          <w:lang w:val="pl-PL"/>
        </w:rPr>
        <w:t xml:space="preserve">po raz kolejny </w:t>
      </w:r>
      <w:r w:rsidRPr="6F8D451D">
        <w:rPr>
          <w:rFonts w:asciiTheme="minorHAnsi" w:hAnsiTheme="minorHAnsi" w:cstheme="minorBidi"/>
          <w:b/>
          <w:bCs/>
          <w:sz w:val="28"/>
          <w:szCs w:val="28"/>
          <w:lang w:val="pl-PL"/>
        </w:rPr>
        <w:t xml:space="preserve">gra z Wielką Orkiestrą Świątecznej Pomocy. </w:t>
      </w:r>
      <w:r w:rsidR="00DD3533" w:rsidRPr="6F8D451D">
        <w:rPr>
          <w:rFonts w:asciiTheme="minorHAnsi" w:hAnsiTheme="minorHAnsi" w:cstheme="minorBidi"/>
          <w:b/>
          <w:bCs/>
          <w:sz w:val="28"/>
          <w:szCs w:val="28"/>
          <w:lang w:val="pl-PL"/>
        </w:rPr>
        <w:t xml:space="preserve">Firma przekazała na licytację </w:t>
      </w:r>
      <w:r w:rsidR="007C708E" w:rsidRPr="6F8D451D">
        <w:rPr>
          <w:rFonts w:asciiTheme="minorHAnsi" w:hAnsiTheme="minorHAnsi" w:cstheme="minorBidi"/>
          <w:b/>
          <w:bCs/>
          <w:sz w:val="28"/>
          <w:szCs w:val="28"/>
          <w:lang w:val="pl-PL"/>
        </w:rPr>
        <w:t xml:space="preserve">elektryczny rower </w:t>
      </w:r>
      <w:r w:rsidR="00F759A1" w:rsidRPr="6F8D451D">
        <w:rPr>
          <w:rFonts w:asciiTheme="minorHAnsi" w:hAnsiTheme="minorHAnsi" w:cstheme="minorBidi"/>
          <w:b/>
          <w:bCs/>
          <w:sz w:val="28"/>
          <w:szCs w:val="28"/>
          <w:lang w:val="pl-PL"/>
        </w:rPr>
        <w:t xml:space="preserve">górski </w:t>
      </w:r>
      <w:r w:rsidR="00F759A1" w:rsidRPr="6F8D451D"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val="pl-PL"/>
        </w:rPr>
        <w:t>ze swojej najnowszej kolekcji</w:t>
      </w:r>
      <w:r w:rsidR="35BC8763" w:rsidRPr="6F8D451D">
        <w:rPr>
          <w:rFonts w:asciiTheme="minorHAnsi" w:hAnsiTheme="minorHAnsi" w:cstheme="minorBidi"/>
          <w:b/>
          <w:bCs/>
          <w:color w:val="FF0000"/>
          <w:sz w:val="28"/>
          <w:szCs w:val="28"/>
          <w:lang w:val="pl-PL"/>
        </w:rPr>
        <w:t xml:space="preserve"> </w:t>
      </w:r>
      <w:r w:rsidR="35BC8763" w:rsidRPr="00412802"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lang w:val="pl-PL"/>
        </w:rPr>
        <w:t>2024</w:t>
      </w:r>
    </w:p>
    <w:p w14:paraId="5A68DEA1" w14:textId="50EBE6F6" w:rsidR="00001640" w:rsidRPr="007E4A82" w:rsidRDefault="00001640" w:rsidP="00280F52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34677EF4" w14:textId="76204350" w:rsidR="006138D1" w:rsidRDefault="002B5DA7" w:rsidP="2B841ADB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  <w:lang w:val="pl-PL"/>
        </w:rPr>
      </w:pPr>
      <w:r w:rsidRPr="6F8D451D">
        <w:rPr>
          <w:rFonts w:asciiTheme="minorHAnsi" w:hAnsiTheme="minorHAnsi" w:cstheme="minorBidi"/>
          <w:b/>
          <w:bCs/>
          <w:sz w:val="22"/>
          <w:szCs w:val="22"/>
          <w:lang w:val="pl-PL"/>
        </w:rPr>
        <w:t xml:space="preserve">ROMET od lat wspiera Wielką Orkiestrę Świątecznej Pomocy. </w:t>
      </w:r>
      <w:r w:rsidR="00EA229F" w:rsidRPr="6F8D451D">
        <w:rPr>
          <w:rFonts w:asciiTheme="minorHAnsi" w:hAnsiTheme="minorHAnsi" w:cstheme="minorBidi"/>
          <w:b/>
          <w:bCs/>
          <w:sz w:val="22"/>
          <w:szCs w:val="22"/>
          <w:lang w:val="pl-PL"/>
        </w:rPr>
        <w:t xml:space="preserve">Udział w podobnych inicjatywach, dzięki którym można nieść pomoc osobom w potrzebie jest zapisany w DNA firmy. W tym roku ROMET przekazał na aukcję wyjątkowy model </w:t>
      </w:r>
      <w:r w:rsidR="006138D1" w:rsidRPr="6F8D451D">
        <w:rPr>
          <w:rFonts w:asciiTheme="minorHAnsi" w:hAnsiTheme="minorHAnsi" w:cstheme="minorBidi"/>
          <w:b/>
          <w:bCs/>
          <w:sz w:val="22"/>
          <w:szCs w:val="22"/>
          <w:lang w:val="pl-PL"/>
        </w:rPr>
        <w:t xml:space="preserve">elektrycznego </w:t>
      </w:r>
      <w:r w:rsidR="00EA229F" w:rsidRPr="6F8D451D">
        <w:rPr>
          <w:rFonts w:asciiTheme="minorHAnsi" w:hAnsiTheme="minorHAnsi" w:cstheme="minorBidi"/>
          <w:b/>
          <w:bCs/>
          <w:sz w:val="22"/>
          <w:szCs w:val="22"/>
          <w:lang w:val="pl-PL"/>
        </w:rPr>
        <w:t xml:space="preserve">roweru górskiego z </w:t>
      </w:r>
      <w:r w:rsidR="33342570" w:rsidRPr="00412802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pl-PL"/>
        </w:rPr>
        <w:t xml:space="preserve">przełomowej </w:t>
      </w:r>
      <w:r w:rsidR="00412802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pl-PL"/>
        </w:rPr>
        <w:t>k</w:t>
      </w:r>
      <w:r w:rsidR="33342570" w:rsidRPr="00412802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pl-PL"/>
        </w:rPr>
        <w:t xml:space="preserve">olekcji ROMET 2024 </w:t>
      </w:r>
      <w:r w:rsidR="00EA229F" w:rsidRPr="6F8D451D">
        <w:rPr>
          <w:rFonts w:asciiTheme="minorHAnsi" w:hAnsiTheme="minorHAnsi" w:cstheme="minorBidi"/>
          <w:b/>
          <w:bCs/>
          <w:sz w:val="22"/>
          <w:szCs w:val="22"/>
          <w:lang w:val="pl-PL"/>
        </w:rPr>
        <w:t xml:space="preserve">- </w:t>
      </w:r>
      <w:r w:rsidR="003039B0" w:rsidRPr="6F8D451D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e-Mustang 1.0. Już teraz można wziąć udział w licytacji i wspierając wspaniałą inicjatywę WOŚP </w:t>
      </w:r>
      <w:r w:rsidR="006138D1" w:rsidRPr="6F8D451D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cieszyć się </w:t>
      </w:r>
      <w:r w:rsidR="006138D1" w:rsidRPr="6F8D451D">
        <w:rPr>
          <w:rFonts w:asciiTheme="minorHAnsi" w:hAnsiTheme="minorHAnsi" w:cstheme="minorBidi"/>
          <w:b/>
          <w:bCs/>
          <w:sz w:val="22"/>
          <w:szCs w:val="22"/>
          <w:lang w:val="pl-PL"/>
        </w:rPr>
        <w:t xml:space="preserve">przyjemnością jazdy na rowerze </w:t>
      </w:r>
      <w:r w:rsidR="006138D1" w:rsidRPr="00A8181A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pl-PL"/>
        </w:rPr>
        <w:t>elektrycznym</w:t>
      </w:r>
      <w:r w:rsidR="4D5CF2C0" w:rsidRPr="00A8181A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pl-PL"/>
        </w:rPr>
        <w:t xml:space="preserve"> z grupy E-MTB</w:t>
      </w:r>
      <w:r w:rsidR="006138D1" w:rsidRPr="00A8181A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pl-PL"/>
        </w:rPr>
        <w:t xml:space="preserve">, </w:t>
      </w:r>
      <w:r w:rsidR="006138D1" w:rsidRPr="6F8D451D">
        <w:rPr>
          <w:rFonts w:asciiTheme="minorHAnsi" w:hAnsiTheme="minorHAnsi" w:cstheme="minorBidi"/>
          <w:b/>
          <w:bCs/>
          <w:sz w:val="22"/>
          <w:szCs w:val="22"/>
          <w:lang w:val="pl-PL"/>
        </w:rPr>
        <w:t>jednocześnie dbając o własne zdrowie i</w:t>
      </w:r>
      <w:r w:rsidR="00876874">
        <w:rPr>
          <w:rFonts w:asciiTheme="minorHAnsi" w:hAnsiTheme="minorHAnsi" w:cstheme="minorBidi"/>
          <w:b/>
          <w:bCs/>
          <w:sz w:val="22"/>
          <w:szCs w:val="22"/>
          <w:lang w:val="pl-PL"/>
        </w:rPr>
        <w:t> </w:t>
      </w:r>
      <w:r w:rsidR="006138D1" w:rsidRPr="6F8D451D">
        <w:rPr>
          <w:rFonts w:asciiTheme="minorHAnsi" w:hAnsiTheme="minorHAnsi" w:cstheme="minorBidi"/>
          <w:b/>
          <w:bCs/>
          <w:sz w:val="22"/>
          <w:szCs w:val="22"/>
          <w:lang w:val="pl-PL"/>
        </w:rPr>
        <w:t>kondycję.</w:t>
      </w:r>
      <w:r w:rsidR="0013773A" w:rsidRPr="6F8D451D">
        <w:rPr>
          <w:rFonts w:asciiTheme="minorHAnsi" w:hAnsiTheme="minorHAnsi" w:cstheme="minorBidi"/>
          <w:b/>
          <w:bCs/>
          <w:sz w:val="22"/>
          <w:szCs w:val="22"/>
          <w:lang w:val="pl-PL"/>
        </w:rPr>
        <w:t xml:space="preserve"> </w:t>
      </w:r>
    </w:p>
    <w:p w14:paraId="3A90A81A" w14:textId="77777777" w:rsidR="006138D1" w:rsidRPr="007C708E" w:rsidRDefault="006138D1" w:rsidP="00280F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5E5576E" w14:textId="4356E578" w:rsidR="003B10ED" w:rsidRDefault="002C72A9" w:rsidP="003B10ED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59751046">
        <w:rPr>
          <w:rFonts w:ascii="Calibri" w:eastAsia="Calibri" w:hAnsi="Calibri" w:cs="Calibri"/>
          <w:sz w:val="22"/>
          <w:szCs w:val="22"/>
          <w:lang w:val="pl-PL"/>
        </w:rPr>
        <w:t>ROMET</w:t>
      </w:r>
      <w:r w:rsidR="00FD4898" w:rsidRPr="59751046">
        <w:rPr>
          <w:rFonts w:ascii="Calibri" w:eastAsia="Calibri" w:hAnsi="Calibri" w:cs="Calibri"/>
          <w:sz w:val="22"/>
          <w:szCs w:val="22"/>
          <w:lang w:val="pl-PL"/>
        </w:rPr>
        <w:t xml:space="preserve"> to uznany producent wysokiej jakości rowerów o ugruntowanej pozycji i rozpoznawalności. Firma chętnie </w:t>
      </w:r>
      <w:r w:rsidR="00C06F6B" w:rsidRPr="59751046">
        <w:rPr>
          <w:rFonts w:ascii="Calibri" w:eastAsia="Calibri" w:hAnsi="Calibri" w:cs="Calibri"/>
          <w:sz w:val="22"/>
          <w:szCs w:val="22"/>
          <w:lang w:val="pl-PL"/>
        </w:rPr>
        <w:t>wspiera lokalne inicjatywy</w:t>
      </w:r>
      <w:r w:rsidR="005C2C5F" w:rsidRPr="59751046">
        <w:rPr>
          <w:rFonts w:ascii="Calibri" w:eastAsia="Calibri" w:hAnsi="Calibri" w:cs="Calibri"/>
          <w:sz w:val="22"/>
          <w:szCs w:val="22"/>
          <w:lang w:val="pl-PL"/>
        </w:rPr>
        <w:t>,</w:t>
      </w:r>
      <w:r w:rsidR="00C06F6B" w:rsidRPr="59751046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A6677C" w:rsidRPr="59751046">
        <w:rPr>
          <w:rFonts w:ascii="Calibri" w:eastAsia="Calibri" w:hAnsi="Calibri" w:cs="Calibri"/>
          <w:sz w:val="22"/>
          <w:szCs w:val="22"/>
          <w:lang w:val="pl-PL"/>
        </w:rPr>
        <w:t>angażuje się w rozwój lokalnych społeczności nie ograniczając się tylko do zapewniania miejsc pracy.</w:t>
      </w:r>
      <w:r w:rsidR="00A6677C">
        <w:rPr>
          <w:rFonts w:ascii="Calibri" w:eastAsia="Calibri" w:hAnsi="Calibri" w:cs="Calibri"/>
          <w:sz w:val="22"/>
          <w:szCs w:val="22"/>
          <w:lang w:val="pl-PL"/>
        </w:rPr>
        <w:t xml:space="preserve"> Dlatego wystawiła</w:t>
      </w:r>
      <w:r w:rsidR="00531CE4">
        <w:rPr>
          <w:rFonts w:ascii="Calibri" w:eastAsia="Calibri" w:hAnsi="Calibri" w:cs="Calibri"/>
          <w:sz w:val="22"/>
          <w:szCs w:val="22"/>
          <w:lang w:val="pl-PL"/>
        </w:rPr>
        <w:t xml:space="preserve"> dla WOŚP także drugi rower</w:t>
      </w:r>
      <w:r w:rsidR="006E7ACE">
        <w:rPr>
          <w:rFonts w:ascii="Calibri" w:eastAsia="Calibri" w:hAnsi="Calibri" w:cs="Calibri"/>
          <w:sz w:val="22"/>
          <w:szCs w:val="22"/>
          <w:lang w:val="pl-PL"/>
        </w:rPr>
        <w:t xml:space="preserve">, na </w:t>
      </w:r>
      <w:r w:rsidR="00A6677C">
        <w:rPr>
          <w:rFonts w:ascii="Calibri" w:eastAsia="Calibri" w:hAnsi="Calibri" w:cs="Calibri"/>
          <w:sz w:val="22"/>
          <w:szCs w:val="22"/>
          <w:lang w:val="pl-PL"/>
        </w:rPr>
        <w:t>lokalnej aukcji w</w:t>
      </w:r>
      <w:r w:rsidR="0008782C">
        <w:rPr>
          <w:rFonts w:ascii="Calibri" w:eastAsia="Calibri" w:hAnsi="Calibri" w:cs="Calibri"/>
          <w:sz w:val="22"/>
          <w:szCs w:val="22"/>
          <w:lang w:val="pl-PL"/>
        </w:rPr>
        <w:t xml:space="preserve"> Dębicy, czyli w</w:t>
      </w:r>
      <w:r w:rsidR="00A6677C">
        <w:rPr>
          <w:rFonts w:ascii="Calibri" w:eastAsia="Calibri" w:hAnsi="Calibri" w:cs="Calibri"/>
          <w:sz w:val="22"/>
          <w:szCs w:val="22"/>
          <w:lang w:val="pl-PL"/>
        </w:rPr>
        <w:t xml:space="preserve"> miejscu siedziby firmy. </w:t>
      </w:r>
      <w:r w:rsidR="00F35331">
        <w:rPr>
          <w:rFonts w:ascii="Calibri" w:eastAsia="Calibri" w:hAnsi="Calibri" w:cs="Calibri"/>
          <w:sz w:val="22"/>
          <w:szCs w:val="22"/>
          <w:lang w:val="pl-PL"/>
        </w:rPr>
        <w:t>Tymczasem na</w:t>
      </w:r>
      <w:r w:rsidR="00116D28">
        <w:rPr>
          <w:rFonts w:ascii="Calibri" w:eastAsia="Calibri" w:hAnsi="Calibri" w:cs="Calibri"/>
          <w:sz w:val="22"/>
          <w:szCs w:val="22"/>
          <w:lang w:val="pl-PL"/>
        </w:rPr>
        <w:t xml:space="preserve"> ogólnopolską</w:t>
      </w:r>
      <w:r w:rsidR="00F35331">
        <w:rPr>
          <w:rFonts w:ascii="Calibri" w:eastAsia="Calibri" w:hAnsi="Calibri" w:cs="Calibri"/>
          <w:sz w:val="22"/>
          <w:szCs w:val="22"/>
          <w:lang w:val="pl-PL"/>
        </w:rPr>
        <w:t xml:space="preserve"> aukcję internetową</w:t>
      </w:r>
      <w:r w:rsidR="00B7192F">
        <w:rPr>
          <w:rFonts w:ascii="Calibri" w:eastAsia="Calibri" w:hAnsi="Calibri" w:cs="Calibri"/>
          <w:sz w:val="22"/>
          <w:szCs w:val="22"/>
          <w:lang w:val="pl-PL"/>
        </w:rPr>
        <w:t xml:space="preserve"> WOŚP</w:t>
      </w:r>
      <w:r w:rsidR="00214EB6">
        <w:rPr>
          <w:rFonts w:ascii="Calibri" w:eastAsia="Calibri" w:hAnsi="Calibri" w:cs="Calibri"/>
          <w:sz w:val="22"/>
          <w:szCs w:val="22"/>
          <w:lang w:val="pl-PL"/>
        </w:rPr>
        <w:t>,</w:t>
      </w:r>
      <w:r w:rsidR="00B7192F">
        <w:rPr>
          <w:rFonts w:ascii="Calibri" w:eastAsia="Calibri" w:hAnsi="Calibri" w:cs="Calibri"/>
          <w:sz w:val="22"/>
          <w:szCs w:val="22"/>
          <w:lang w:val="pl-PL"/>
        </w:rPr>
        <w:t xml:space="preserve"> ROMET przekazał</w:t>
      </w:r>
      <w:r w:rsidR="00F35331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B5213D">
        <w:rPr>
          <w:rFonts w:ascii="Calibri" w:eastAsia="Calibri" w:hAnsi="Calibri" w:cs="Calibri"/>
          <w:sz w:val="22"/>
          <w:szCs w:val="22"/>
          <w:lang w:val="pl-PL"/>
        </w:rPr>
        <w:t>wysokiej jakości elektryczny rower górski</w:t>
      </w:r>
      <w:r w:rsidR="00B44D6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B156DD" w:rsidRPr="59751046">
        <w:rPr>
          <w:rFonts w:ascii="Calibri" w:eastAsia="Calibri" w:hAnsi="Calibri" w:cs="Calibri"/>
          <w:sz w:val="22"/>
          <w:szCs w:val="22"/>
          <w:lang w:val="pl-PL"/>
        </w:rPr>
        <w:t>z najnowszej kolekcji</w:t>
      </w:r>
      <w:r w:rsidR="00214EB6">
        <w:rPr>
          <w:rFonts w:ascii="Calibri" w:eastAsia="Calibri" w:hAnsi="Calibri" w:cs="Calibri"/>
          <w:sz w:val="22"/>
          <w:szCs w:val="22"/>
          <w:lang w:val="pl-PL"/>
        </w:rPr>
        <w:t>. O</w:t>
      </w:r>
      <w:r w:rsidR="00B156DD" w:rsidRPr="59751046">
        <w:rPr>
          <w:rFonts w:ascii="Calibri" w:eastAsia="Calibri" w:hAnsi="Calibri" w:cs="Calibri"/>
          <w:sz w:val="22"/>
          <w:szCs w:val="22"/>
          <w:lang w:val="pl-PL"/>
        </w:rPr>
        <w:t>znacza</w:t>
      </w:r>
      <w:r w:rsidR="00214EB6">
        <w:rPr>
          <w:rFonts w:ascii="Calibri" w:eastAsia="Calibri" w:hAnsi="Calibri" w:cs="Calibri"/>
          <w:sz w:val="22"/>
          <w:szCs w:val="22"/>
          <w:lang w:val="pl-PL"/>
        </w:rPr>
        <w:t xml:space="preserve"> to</w:t>
      </w:r>
      <w:r w:rsidR="00B156DD" w:rsidRPr="59751046">
        <w:rPr>
          <w:rFonts w:ascii="Calibri" w:eastAsia="Calibri" w:hAnsi="Calibri" w:cs="Calibri"/>
          <w:sz w:val="22"/>
          <w:szCs w:val="22"/>
          <w:lang w:val="pl-PL"/>
        </w:rPr>
        <w:t xml:space="preserve">, że zwycięzca licytacji </w:t>
      </w:r>
      <w:r w:rsidR="00810D25" w:rsidRPr="59751046">
        <w:rPr>
          <w:rFonts w:ascii="Calibri" w:eastAsia="Calibri" w:hAnsi="Calibri" w:cs="Calibri"/>
          <w:sz w:val="22"/>
          <w:szCs w:val="22"/>
          <w:lang w:val="pl-PL"/>
        </w:rPr>
        <w:t>wygrywa</w:t>
      </w:r>
      <w:r w:rsidR="003B10ED" w:rsidRPr="59751046">
        <w:rPr>
          <w:rFonts w:ascii="Calibri" w:eastAsia="Calibri" w:hAnsi="Calibri" w:cs="Calibri"/>
          <w:sz w:val="22"/>
          <w:szCs w:val="22"/>
          <w:lang w:val="pl-PL"/>
        </w:rPr>
        <w:t xml:space="preserve"> na trzy sposoby: wspiera szczytny cel </w:t>
      </w:r>
      <w:r w:rsidR="003B10ED" w:rsidRPr="59751046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walcząc o zdrowe płuca dzieci i dorosłych, zostanie właścicielem e-roweru MTB z przełomowej kolekcji ROMET</w:t>
      </w:r>
      <w:r w:rsidR="00092849" w:rsidRPr="59751046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oraz </w:t>
      </w:r>
      <w:r w:rsidR="00810D25" w:rsidRPr="59751046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będzie cieszyć się przyjemnością jazdy na rowerze elektrycznym, dbając o</w:t>
      </w:r>
      <w:r w:rsidR="00836ED6" w:rsidRPr="59751046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 </w:t>
      </w:r>
      <w:r w:rsidR="00810D25" w:rsidRPr="59751046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własne zdrowie</w:t>
      </w:r>
      <w:r w:rsidR="184AD298" w:rsidRPr="59751046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i ekologiczny styl życia</w:t>
      </w:r>
      <w:r w:rsidR="007D2615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. To kolejny raz, gdy ROMET wspiera fundację WOŚP. </w:t>
      </w:r>
    </w:p>
    <w:p w14:paraId="113783A9" w14:textId="77777777" w:rsidR="00A6736C" w:rsidRDefault="00A6736C" w:rsidP="00280F5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8F0340A" w14:textId="376A7C1B" w:rsidR="00A6736C" w:rsidRDefault="006E0881" w:rsidP="00280F5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 xml:space="preserve">- </w:t>
      </w:r>
      <w:r w:rsidR="0015668A"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 xml:space="preserve">W </w:t>
      </w:r>
      <w:r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 xml:space="preserve">ROMET </w:t>
      </w:r>
      <w:r w:rsidR="0015668A"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>każdego dnia wspieramy</w:t>
      </w:r>
      <w:r w:rsidR="00456279">
        <w:rPr>
          <w:rFonts w:ascii="Calibri" w:eastAsia="Calibri" w:hAnsi="Calibri" w:cs="Calibri"/>
          <w:i/>
          <w:iCs/>
          <w:sz w:val="22"/>
          <w:szCs w:val="22"/>
          <w:lang w:val="pl-PL"/>
        </w:rPr>
        <w:t xml:space="preserve"> społeczność rowerową </w:t>
      </w:r>
      <w:r w:rsidR="0015668A"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 xml:space="preserve">w </w:t>
      </w:r>
      <w:r w:rsidR="0069526D"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>podejmowaniu wyzwań</w:t>
      </w:r>
      <w:r w:rsidR="0015668A"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>, dbaniu o</w:t>
      </w:r>
      <w:r w:rsidR="00836ED6">
        <w:rPr>
          <w:rFonts w:ascii="Calibri" w:eastAsia="Calibri" w:hAnsi="Calibri" w:cs="Calibri"/>
          <w:i/>
          <w:iCs/>
          <w:sz w:val="22"/>
          <w:szCs w:val="22"/>
          <w:lang w:val="pl-PL"/>
        </w:rPr>
        <w:t> </w:t>
      </w:r>
      <w:r w:rsidR="0015668A"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>zdrowie</w:t>
      </w:r>
      <w:r w:rsidR="00B906ED"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 xml:space="preserve"> i</w:t>
      </w:r>
      <w:r w:rsidR="00876874">
        <w:rPr>
          <w:rFonts w:ascii="Calibri" w:eastAsia="Calibri" w:hAnsi="Calibri" w:cs="Calibri"/>
          <w:i/>
          <w:iCs/>
          <w:sz w:val="22"/>
          <w:szCs w:val="22"/>
          <w:lang w:val="pl-PL"/>
        </w:rPr>
        <w:t> </w:t>
      </w:r>
      <w:r w:rsidR="0015668A"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>kondyc</w:t>
      </w:r>
      <w:r w:rsidR="00B906ED"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 xml:space="preserve">ję oraz </w:t>
      </w:r>
      <w:r w:rsidR="0015668A"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 xml:space="preserve">zmianie nawyków transportowych w kierunku bardziej ekologicznych. Tworzymy doskonałej jakości produkty, dzięki którym </w:t>
      </w:r>
      <w:r w:rsidR="005905DB" w:rsidRPr="6F8D451D">
        <w:rPr>
          <w:rFonts w:ascii="Calibri" w:eastAsia="Calibri" w:hAnsi="Calibri" w:cs="Calibri"/>
          <w:i/>
          <w:iCs/>
          <w:sz w:val="22"/>
          <w:szCs w:val="22"/>
          <w:lang w:val="pl-PL"/>
        </w:rPr>
        <w:t>realnie możemy zmieniać nasze otoczenie na lepsze, pod wieloma względami. Jeśli przy okazji mamy szansę wesprzeć osoby potrzebujące pomocy, to naturalnym było – zresztą nie po raz pierwszy – z takiej możliwości skorzystać. Stąd aktywny udział ROMET w aukcjach na rzecz Wielkiej Orkiestry Świątecznej Pomocy</w:t>
      </w:r>
      <w:r w:rsidR="005905DB" w:rsidRPr="6F8D451D">
        <w:rPr>
          <w:rFonts w:ascii="Calibri" w:eastAsia="Calibri" w:hAnsi="Calibri" w:cs="Calibri"/>
          <w:sz w:val="22"/>
          <w:szCs w:val="22"/>
          <w:lang w:val="pl-PL"/>
        </w:rPr>
        <w:t xml:space="preserve"> – mówi Wiesław Grzyb, Prezes ROMET.</w:t>
      </w:r>
    </w:p>
    <w:p w14:paraId="0E9D3C4E" w14:textId="77777777" w:rsidR="005905DB" w:rsidRDefault="005905DB" w:rsidP="00280F5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420F43E" w14:textId="06379B50" w:rsidR="005905DB" w:rsidRDefault="009E6BF8" w:rsidP="00280F5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 xml:space="preserve">Udział w licytacji roweru elektrycznego MTB to zarówno wsparcie </w:t>
      </w:r>
      <w:r w:rsidR="00197C38">
        <w:rPr>
          <w:rFonts w:ascii="Calibri" w:eastAsia="Calibri" w:hAnsi="Calibri" w:cs="Calibri"/>
          <w:sz w:val="22"/>
          <w:szCs w:val="22"/>
          <w:lang w:val="pl-PL"/>
        </w:rPr>
        <w:t xml:space="preserve">fundacji </w:t>
      </w:r>
      <w:r>
        <w:rPr>
          <w:rFonts w:ascii="Calibri" w:eastAsia="Calibri" w:hAnsi="Calibri" w:cs="Calibri"/>
          <w:sz w:val="22"/>
          <w:szCs w:val="22"/>
          <w:lang w:val="pl-PL"/>
        </w:rPr>
        <w:t>WOŚP, jak i świetna możliwość wejścia do świata rowerów elektrycznych</w:t>
      </w:r>
      <w:r w:rsidR="00197C38">
        <w:rPr>
          <w:rFonts w:ascii="Calibri" w:eastAsia="Calibri" w:hAnsi="Calibri" w:cs="Calibri"/>
          <w:sz w:val="22"/>
          <w:szCs w:val="22"/>
          <w:lang w:val="pl-PL"/>
        </w:rPr>
        <w:t>.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197C38">
        <w:rPr>
          <w:rFonts w:ascii="Calibri" w:eastAsia="Calibri" w:hAnsi="Calibri" w:cs="Calibri"/>
          <w:sz w:val="22"/>
          <w:szCs w:val="22"/>
          <w:lang w:val="pl-PL"/>
        </w:rPr>
        <w:t>W tym świecie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rowerzyści zyskują więcej czasu na odkrywanie nowych ścieżek, mają więcej </w:t>
      </w:r>
      <w:r w:rsidR="00197C38">
        <w:rPr>
          <w:rFonts w:ascii="Calibri" w:eastAsia="Calibri" w:hAnsi="Calibri" w:cs="Calibri"/>
          <w:sz w:val="22"/>
          <w:szCs w:val="22"/>
          <w:lang w:val="pl-PL"/>
        </w:rPr>
        <w:t xml:space="preserve">czystej 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przyjemności </w:t>
      </w:r>
      <w:r w:rsidR="00197C38">
        <w:rPr>
          <w:rFonts w:ascii="Calibri" w:eastAsia="Calibri" w:hAnsi="Calibri" w:cs="Calibri"/>
          <w:sz w:val="22"/>
          <w:szCs w:val="22"/>
          <w:lang w:val="pl-PL"/>
        </w:rPr>
        <w:t xml:space="preserve">z jazdy, mogą pokonywać więcej podjazdów i zjazdów na wymagających szlakach lub na co dzień, dzięki wspomaganiu elektrycznemu, wszędzie dojechać łatwiej, szybciej i bez zmęczenia. </w:t>
      </w:r>
    </w:p>
    <w:p w14:paraId="45A5494F" w14:textId="0DC1ED17" w:rsidR="00280F52" w:rsidRPr="007C708E" w:rsidRDefault="00280F52" w:rsidP="00280F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BA4DDD6" w14:textId="6E13002E" w:rsidR="00001640" w:rsidRDefault="000E1170" w:rsidP="000016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Gorąco zachęcamy do udziału w licytacji </w:t>
      </w:r>
      <w:r w:rsidR="00092849">
        <w:rPr>
          <w:rFonts w:asciiTheme="minorHAnsi" w:hAnsiTheme="minorHAnsi" w:cstheme="minorHAnsi"/>
          <w:sz w:val="22"/>
          <w:szCs w:val="22"/>
          <w:lang w:val="pl-PL"/>
        </w:rPr>
        <w:t xml:space="preserve">górskiego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roweru ROMET ze wspomaganiem elektrycznym a przy okazji do wsparcia szczytnej idei Wielkiej Orkiestry Świątecznej Pomocy. </w:t>
      </w:r>
    </w:p>
    <w:p w14:paraId="20C6D0DF" w14:textId="77777777" w:rsidR="008C307B" w:rsidRDefault="008C307B" w:rsidP="000016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CF6A3EB" w14:textId="56BCE481" w:rsidR="000A3E46" w:rsidRDefault="00000000" w:rsidP="59751046">
      <w:pPr>
        <w:spacing w:line="276" w:lineRule="auto"/>
        <w:jc w:val="both"/>
        <w:rPr>
          <w:rFonts w:asciiTheme="minorHAnsi" w:hAnsiTheme="minorHAnsi" w:cstheme="minorBidi"/>
          <w:sz w:val="22"/>
          <w:szCs w:val="22"/>
          <w:lang w:val="pl-PL"/>
        </w:rPr>
      </w:pPr>
      <w:hyperlink r:id="rId9" w:history="1">
        <w:r w:rsidR="000A3E46" w:rsidRPr="59751046">
          <w:rPr>
            <w:rStyle w:val="Hipercze"/>
            <w:rFonts w:asciiTheme="minorHAnsi" w:hAnsiTheme="minorHAnsi" w:cstheme="minorBidi"/>
            <w:sz w:val="22"/>
            <w:szCs w:val="22"/>
            <w:lang w:val="pl-PL"/>
          </w:rPr>
          <w:t>https://allegro.pl/oferta/rower-elektryczny-mtb-z-najnowszej-kolekcji-romet-15053930193</w:t>
        </w:r>
      </w:hyperlink>
    </w:p>
    <w:p w14:paraId="52433CFC" w14:textId="31414BDB" w:rsidR="59751046" w:rsidRDefault="59751046" w:rsidP="59751046">
      <w:pPr>
        <w:spacing w:line="276" w:lineRule="auto"/>
        <w:jc w:val="both"/>
        <w:rPr>
          <w:rFonts w:asciiTheme="minorHAnsi" w:hAnsiTheme="minorHAnsi" w:cstheme="minorBidi"/>
          <w:sz w:val="22"/>
          <w:szCs w:val="22"/>
          <w:lang w:val="pl-PL"/>
        </w:rPr>
      </w:pPr>
    </w:p>
    <w:p w14:paraId="15B77BCE" w14:textId="77777777" w:rsidR="009F76C0" w:rsidRDefault="009F76C0" w:rsidP="007010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9ADD2" w14:textId="77777777" w:rsidR="009F76C0" w:rsidRPr="00861F9C" w:rsidRDefault="009F76C0" w:rsidP="009F76C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pl-PL"/>
        </w:rPr>
      </w:pPr>
      <w:r w:rsidRPr="00861F9C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pl-PL"/>
        </w:rPr>
        <w:lastRenderedPageBreak/>
        <w:t>O Grupie ROMET</w:t>
      </w:r>
    </w:p>
    <w:p w14:paraId="4CAE2249" w14:textId="77777777" w:rsidR="009F76C0" w:rsidRPr="00861F9C" w:rsidRDefault="009F76C0" w:rsidP="009F76C0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61F9C">
        <w:rPr>
          <w:rFonts w:asciiTheme="minorHAnsi" w:hAnsiTheme="minorHAnsi" w:cstheme="minorHAnsi"/>
          <w:sz w:val="18"/>
          <w:szCs w:val="18"/>
          <w:lang w:val="pl-PL"/>
        </w:rPr>
        <w:t xml:space="preserve">ROMET jest największym producentem rowerów w Polsce oraz jednym z najważniejszych producentów rowerów w Europie. To firma rodzinna ze 100% polskim kapitałem. ROMET jest liderem w branży jednośladów z ponad 75-letnią tradycją oraz ponad 30-letnim doświadczeniem w produkcji rowerów. </w:t>
      </w:r>
    </w:p>
    <w:p w14:paraId="4F6631EC" w14:textId="77777777" w:rsidR="009F76C0" w:rsidRPr="00861F9C" w:rsidRDefault="009F76C0" w:rsidP="009F76C0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61F9C">
        <w:rPr>
          <w:rFonts w:asciiTheme="minorHAnsi" w:hAnsiTheme="minorHAnsi" w:cstheme="minorHAnsi"/>
          <w:sz w:val="18"/>
          <w:szCs w:val="18"/>
          <w:lang w:val="pl-PL"/>
        </w:rPr>
        <w:t>Fabryki ROMET zlokalizowane w Podgrodziu k/Dębicy, Jastrowie i Kowalewie, gdzie znajduje się również centrum logistyczne, to jedne z najnowocześniejszych i najbardziej zrobotyzowanych fabryk w Europie. Siedziba główna Grupy ROMET znajduje się na podkarpaciu.</w:t>
      </w:r>
    </w:p>
    <w:p w14:paraId="1E95F7B0" w14:textId="77777777" w:rsidR="009F76C0" w:rsidRDefault="009F76C0" w:rsidP="009F76C0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61F9C">
        <w:rPr>
          <w:rFonts w:asciiTheme="minorHAnsi" w:hAnsiTheme="minorHAnsi" w:cstheme="minorHAnsi"/>
          <w:sz w:val="18"/>
          <w:szCs w:val="18"/>
          <w:lang w:val="pl-PL"/>
        </w:rPr>
        <w:t xml:space="preserve">ROMET w swojej ofercie posiada rowery z segmentu rowerów elektrycznych, górskich, gravelowych, szosowych, trekkingowych, crossowych oraz miejskich. Rowery tej marki są symbolem jakości, niezawodności i nowoczesności. Aktualnie rowery z fabryki ROMET sprzedawane są na 50 rynkach na świecie. </w:t>
      </w:r>
    </w:p>
    <w:p w14:paraId="7A4BE351" w14:textId="77777777" w:rsidR="009F76C0" w:rsidRDefault="009F76C0" w:rsidP="009F76C0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4C5C8619" w14:textId="77777777" w:rsidR="009F76C0" w:rsidRPr="005A192A" w:rsidRDefault="009F76C0" w:rsidP="009F76C0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5A192A">
        <w:rPr>
          <w:rFonts w:asciiTheme="minorHAnsi" w:hAnsiTheme="minorHAnsi" w:cstheme="minorHAnsi"/>
          <w:b/>
          <w:bCs/>
          <w:sz w:val="18"/>
          <w:szCs w:val="18"/>
          <w:lang w:val="pl-PL"/>
        </w:rPr>
        <w:t>Kontakt dla mediów:</w:t>
      </w:r>
    </w:p>
    <w:p w14:paraId="149147AC" w14:textId="77777777" w:rsidR="009F76C0" w:rsidRPr="005A192A" w:rsidRDefault="009F76C0" w:rsidP="009F76C0">
      <w:pPr>
        <w:rPr>
          <w:rFonts w:asciiTheme="minorHAnsi" w:hAnsiTheme="minorHAnsi" w:cstheme="minorHAnsi"/>
          <w:color w:val="222222"/>
          <w:sz w:val="18"/>
          <w:szCs w:val="18"/>
          <w:lang w:val="pl-PL" w:eastAsia="pl-PL"/>
        </w:rPr>
      </w:pPr>
      <w:r w:rsidRPr="005A192A">
        <w:rPr>
          <w:rFonts w:asciiTheme="minorHAnsi" w:hAnsiTheme="minorHAnsi" w:cstheme="minorHAnsi"/>
          <w:color w:val="222222"/>
          <w:sz w:val="18"/>
          <w:szCs w:val="18"/>
        </w:rPr>
        <w:t>Lidia Grabiec</w:t>
      </w:r>
    </w:p>
    <w:p w14:paraId="24775C1D" w14:textId="0C568A8F" w:rsidR="009F76C0" w:rsidRDefault="009F76C0" w:rsidP="009F76C0">
      <w:pPr>
        <w:rPr>
          <w:rFonts w:ascii="Arial" w:hAnsi="Arial" w:cs="Arial"/>
          <w:color w:val="222222"/>
        </w:rPr>
      </w:pPr>
      <w:r w:rsidRPr="005A192A">
        <w:rPr>
          <w:rFonts w:asciiTheme="minorHAnsi" w:hAnsiTheme="minorHAnsi" w:cstheme="minorHAnsi"/>
          <w:color w:val="222222"/>
          <w:sz w:val="18"/>
          <w:szCs w:val="18"/>
        </w:rPr>
        <w:t>Grupa ROMET</w:t>
      </w:r>
      <w:r w:rsidRPr="005A192A">
        <w:rPr>
          <w:rFonts w:asciiTheme="minorHAnsi" w:hAnsiTheme="minorHAnsi" w:cstheme="minorHAnsi"/>
          <w:color w:val="222222"/>
          <w:sz w:val="18"/>
          <w:szCs w:val="18"/>
        </w:rPr>
        <w:br/>
        <w:t>Manager Marketingu Korporacyjnego i PR </w:t>
      </w:r>
      <w:r w:rsidRPr="005A192A">
        <w:rPr>
          <w:rFonts w:asciiTheme="minorHAnsi" w:hAnsiTheme="minorHAnsi" w:cstheme="minorHAnsi"/>
          <w:color w:val="222222"/>
          <w:sz w:val="18"/>
          <w:szCs w:val="18"/>
        </w:rPr>
        <w:br/>
      </w:r>
      <w:hyperlink r:id="rId10" w:tgtFrame="_blank" w:history="1">
        <w:r w:rsidRPr="005A192A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l.grabiec@romet.pl</w:t>
        </w:r>
      </w:hyperlink>
      <w:r w:rsidRPr="005A192A">
        <w:rPr>
          <w:rFonts w:asciiTheme="minorHAnsi" w:hAnsiTheme="minorHAnsi" w:cstheme="minorHAnsi"/>
          <w:color w:val="222222"/>
          <w:sz w:val="18"/>
          <w:szCs w:val="18"/>
        </w:rPr>
        <w:br/>
        <w:t>+48 602 468</w:t>
      </w:r>
      <w:r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5A192A">
        <w:rPr>
          <w:rFonts w:asciiTheme="minorHAnsi" w:hAnsiTheme="minorHAnsi" w:cstheme="minorHAnsi"/>
          <w:color w:val="222222"/>
          <w:sz w:val="18"/>
          <w:szCs w:val="18"/>
        </w:rPr>
        <w:t>404</w:t>
      </w:r>
    </w:p>
    <w:p w14:paraId="2F76D20D" w14:textId="77777777" w:rsidR="00BE30F0" w:rsidRPr="0069526D" w:rsidRDefault="00BE30F0" w:rsidP="00001640">
      <w:pPr>
        <w:rPr>
          <w:rFonts w:asciiTheme="minorHAnsi" w:hAnsiTheme="minorHAnsi" w:cstheme="minorHAnsi"/>
          <w:lang w:val="pl-PL"/>
        </w:rPr>
      </w:pPr>
    </w:p>
    <w:sectPr w:rsidR="00BE30F0" w:rsidRPr="0069526D" w:rsidSect="00930CF1">
      <w:headerReference w:type="default" r:id="rId11"/>
      <w:footerReference w:type="default" r:id="rId12"/>
      <w:pgSz w:w="11900" w:h="16840"/>
      <w:pgMar w:top="2244" w:right="1134" w:bottom="1440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8797" w14:textId="77777777" w:rsidR="00930CF1" w:rsidRDefault="00930CF1" w:rsidP="00F721E7">
      <w:r>
        <w:separator/>
      </w:r>
    </w:p>
  </w:endnote>
  <w:endnote w:type="continuationSeparator" w:id="0">
    <w:p w14:paraId="0634D169" w14:textId="77777777" w:rsidR="00930CF1" w:rsidRDefault="00930CF1" w:rsidP="00F7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62E2" w14:textId="77777777" w:rsidR="0083174D" w:rsidRDefault="00001640" w:rsidP="0083174D">
    <w:pPr>
      <w:pStyle w:val="Stopka"/>
      <w:ind w:left="-142" w:firstLine="142"/>
      <w:jc w:val="center"/>
      <w:rPr>
        <w:rFonts w:ascii="Calibri" w:hAnsi="Calibri"/>
        <w:spacing w:val="-6"/>
        <w:sz w:val="13"/>
        <w:szCs w:val="13"/>
      </w:rPr>
    </w:pPr>
    <w:r>
      <w:rPr>
        <w:rFonts w:ascii="Calibri" w:hAnsi="Calibri"/>
        <w:noProof/>
        <w:sz w:val="13"/>
        <w:szCs w:val="13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4C07A0" wp14:editId="3ACD8806">
              <wp:simplePos x="0" y="0"/>
              <wp:positionH relativeFrom="column">
                <wp:posOffset>-191770</wp:posOffset>
              </wp:positionH>
              <wp:positionV relativeFrom="paragraph">
                <wp:posOffset>-123190</wp:posOffset>
              </wp:positionV>
              <wp:extent cx="6485255" cy="635"/>
              <wp:effectExtent l="0" t="0" r="0" b="0"/>
              <wp:wrapNone/>
              <wp:docPr id="194676577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52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D6C6B98">
            <v:shapetype id="_x0000_t32" coordsize="21600,21600" o:oned="t" filled="f" o:spt="32" path="m,l21600,21600e" w14:anchorId="073C5CC4">
              <v:path fillok="f" arrowok="t" o:connecttype="none"/>
              <o:lock v:ext="edit" shapetype="t"/>
            </v:shapetype>
            <v:shape id="AutoShape 4" style="position:absolute;margin-left:-15.1pt;margin-top:-9.7pt;width:510.6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">
              <o:lock v:ext="edit" shapetype="f"/>
            </v:shape>
          </w:pict>
        </mc:Fallback>
      </mc:AlternateContent>
    </w:r>
    <w:r w:rsidR="00AD1621">
      <w:rPr>
        <w:rFonts w:ascii="Calibri" w:hAnsi="Calibri"/>
        <w:sz w:val="13"/>
        <w:szCs w:val="13"/>
      </w:rPr>
      <w:t>ROMET</w:t>
    </w:r>
    <w:r w:rsidR="00AD1621">
      <w:rPr>
        <w:rFonts w:ascii="Calibri" w:hAnsi="Calibri"/>
        <w:spacing w:val="-4"/>
        <w:sz w:val="13"/>
        <w:szCs w:val="13"/>
      </w:rPr>
      <w:t xml:space="preserve"> s</w:t>
    </w:r>
    <w:r w:rsidR="0037180E" w:rsidRPr="00FF3B22">
      <w:rPr>
        <w:rFonts w:ascii="Calibri" w:hAnsi="Calibri"/>
        <w:spacing w:val="-4"/>
        <w:sz w:val="13"/>
        <w:szCs w:val="13"/>
      </w:rPr>
      <w:t xml:space="preserve">p. z o.o., </w:t>
    </w:r>
    <w:r w:rsidR="00633FA2" w:rsidRPr="00FF3B22">
      <w:rPr>
        <w:rFonts w:ascii="Calibri" w:hAnsi="Calibri"/>
        <w:spacing w:val="-4"/>
        <w:sz w:val="13"/>
        <w:szCs w:val="13"/>
      </w:rPr>
      <w:t xml:space="preserve">Podgrodzie </w:t>
    </w:r>
    <w:proofErr w:type="gramStart"/>
    <w:r w:rsidR="00633FA2" w:rsidRPr="00FF3B22">
      <w:rPr>
        <w:rFonts w:ascii="Calibri" w:hAnsi="Calibri"/>
        <w:spacing w:val="-4"/>
        <w:sz w:val="13"/>
        <w:szCs w:val="13"/>
      </w:rPr>
      <w:t>32C</w:t>
    </w:r>
    <w:proofErr w:type="gramEnd"/>
    <w:r w:rsidR="00633FA2" w:rsidRPr="00FF3B22">
      <w:rPr>
        <w:rFonts w:ascii="Calibri" w:hAnsi="Calibri"/>
        <w:spacing w:val="-4"/>
        <w:sz w:val="13"/>
        <w:szCs w:val="13"/>
      </w:rPr>
      <w:t xml:space="preserve">, 39-200 Dębica, tel. +48 14 68 48 103, fax +48 14 68 08 641, e-mail: </w:t>
    </w:r>
    <w:r w:rsidR="00FF3B22" w:rsidRPr="00FF3B22">
      <w:rPr>
        <w:rFonts w:ascii="Calibri" w:hAnsi="Calibri"/>
        <w:spacing w:val="-4"/>
        <w:sz w:val="13"/>
        <w:szCs w:val="13"/>
      </w:rPr>
      <w:t>sekretariat@romet.pl</w:t>
    </w:r>
    <w:r w:rsidR="00FF3B22">
      <w:rPr>
        <w:rFonts w:ascii="Calibri" w:hAnsi="Calibri"/>
        <w:spacing w:val="-4"/>
        <w:sz w:val="13"/>
        <w:szCs w:val="13"/>
      </w:rPr>
      <w:t xml:space="preserve">, </w:t>
    </w:r>
    <w:r w:rsidR="00633FA2" w:rsidRPr="00FF3B22">
      <w:rPr>
        <w:rFonts w:ascii="Calibri" w:hAnsi="Calibri"/>
        <w:spacing w:val="-4"/>
        <w:sz w:val="13"/>
        <w:szCs w:val="13"/>
      </w:rPr>
      <w:t>NIP: 8</w:t>
    </w:r>
    <w:r w:rsidR="0095267F">
      <w:rPr>
        <w:rFonts w:ascii="Calibri" w:hAnsi="Calibri"/>
        <w:spacing w:val="-4"/>
        <w:sz w:val="13"/>
        <w:szCs w:val="13"/>
      </w:rPr>
      <w:t xml:space="preserve">72-22-35-254, Regon: 180040712, </w:t>
    </w:r>
    <w:r w:rsidR="0083174D" w:rsidRPr="0083174D">
      <w:rPr>
        <w:rFonts w:ascii="Calibri" w:hAnsi="Calibri"/>
        <w:spacing w:val="-6"/>
        <w:sz w:val="13"/>
        <w:szCs w:val="13"/>
      </w:rPr>
      <w:t xml:space="preserve">KRS Nr 0000234280, </w:t>
    </w:r>
  </w:p>
  <w:p w14:paraId="51F93C10" w14:textId="77777777" w:rsidR="00341F46" w:rsidRPr="00FF3B22" w:rsidRDefault="0083174D" w:rsidP="0083174D">
    <w:pPr>
      <w:pStyle w:val="Stopka"/>
      <w:ind w:left="-142" w:firstLine="142"/>
      <w:jc w:val="center"/>
      <w:rPr>
        <w:rFonts w:ascii="Calibri" w:hAnsi="Calibri"/>
        <w:spacing w:val="-4"/>
        <w:sz w:val="13"/>
        <w:szCs w:val="13"/>
      </w:rPr>
    </w:pPr>
    <w:r w:rsidRPr="0083174D">
      <w:rPr>
        <w:rFonts w:ascii="Calibri" w:hAnsi="Calibri"/>
        <w:spacing w:val="-6"/>
        <w:sz w:val="13"/>
        <w:szCs w:val="13"/>
      </w:rPr>
      <w:t>BGK O/Rzeszów 66 1130 1105 0005 2494 1720 0001</w:t>
    </w:r>
    <w:r>
      <w:rPr>
        <w:rFonts w:ascii="Calibri" w:hAnsi="Calibri"/>
        <w:spacing w:val="-6"/>
        <w:sz w:val="13"/>
        <w:szCs w:val="13"/>
      </w:rPr>
      <w:t>,</w:t>
    </w:r>
    <w:r w:rsidRPr="0083174D">
      <w:rPr>
        <w:rFonts w:ascii="Calibri" w:hAnsi="Calibri"/>
        <w:spacing w:val="-6"/>
        <w:sz w:val="13"/>
        <w:szCs w:val="13"/>
      </w:rPr>
      <w:t xml:space="preserve"> Sąd rejestrowy: Sąd Rejonowy w Rzeszowie, XII Wydział Gospodarczy</w:t>
    </w:r>
    <w:r>
      <w:rPr>
        <w:rFonts w:ascii="Calibri" w:hAnsi="Calibri"/>
        <w:spacing w:val="-6"/>
        <w:sz w:val="13"/>
        <w:szCs w:val="13"/>
      </w:rPr>
      <w:t>,</w:t>
    </w:r>
    <w:r w:rsidRPr="0083174D">
      <w:rPr>
        <w:rFonts w:ascii="Calibri" w:hAnsi="Calibri"/>
        <w:spacing w:val="-6"/>
        <w:sz w:val="13"/>
        <w:szCs w:val="13"/>
      </w:rPr>
      <w:t xml:space="preserve"> Kapitał zakładowy: 72.522.500 PLN. Numer rejestrowy BDO 000015718.</w:t>
    </w:r>
  </w:p>
  <w:p w14:paraId="618201FC" w14:textId="77777777" w:rsidR="00AB554B" w:rsidRPr="00FF3B22" w:rsidRDefault="00AB554B" w:rsidP="00AB554B">
    <w:pPr>
      <w:pStyle w:val="Stopka"/>
      <w:ind w:left="-142" w:firstLine="142"/>
      <w:rPr>
        <w:rFonts w:ascii="Calibri" w:hAnsi="Calibri"/>
        <w:spacing w:val="-4"/>
        <w:sz w:val="10"/>
      </w:rPr>
    </w:pPr>
  </w:p>
  <w:p w14:paraId="53930806" w14:textId="77777777" w:rsidR="00341F46" w:rsidRPr="004C1C6A" w:rsidRDefault="00341F46" w:rsidP="00EF7F1D">
    <w:pPr>
      <w:pStyle w:val="Stopka"/>
      <w:jc w:val="center"/>
      <w:rPr>
        <w:rFonts w:ascii="Calibri" w:hAnsi="Calibri"/>
        <w:b/>
        <w:color w:val="BFBFBF"/>
        <w:spacing w:val="-4"/>
        <w:sz w:val="28"/>
      </w:rPr>
    </w:pPr>
    <w:r w:rsidRPr="00FF3B22">
      <w:rPr>
        <w:rFonts w:ascii="Calibri" w:hAnsi="Calibri"/>
        <w:b/>
        <w:spacing w:val="-6"/>
        <w:sz w:val="16"/>
      </w:rPr>
      <w:t>www.romet.pl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9FF1" w14:textId="77777777" w:rsidR="00930CF1" w:rsidRDefault="00930CF1" w:rsidP="00F721E7">
      <w:r>
        <w:separator/>
      </w:r>
    </w:p>
  </w:footnote>
  <w:footnote w:type="continuationSeparator" w:id="0">
    <w:p w14:paraId="1C0503B2" w14:textId="77777777" w:rsidR="00930CF1" w:rsidRDefault="00930CF1" w:rsidP="00F7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4AAB" w14:textId="77777777" w:rsidR="00E36B5C" w:rsidRDefault="0000164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7837C70" wp14:editId="7A49ABAD">
          <wp:simplePos x="0" y="0"/>
          <wp:positionH relativeFrom="column">
            <wp:posOffset>-367665</wp:posOffset>
          </wp:positionH>
          <wp:positionV relativeFrom="paragraph">
            <wp:posOffset>-173990</wp:posOffset>
          </wp:positionV>
          <wp:extent cx="793115" cy="935990"/>
          <wp:effectExtent l="0" t="0" r="0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6" t="2931" r="88531" b="90874"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DA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3C"/>
    <w:rsid w:val="00001640"/>
    <w:rsid w:val="000252DA"/>
    <w:rsid w:val="00033CA5"/>
    <w:rsid w:val="000441AA"/>
    <w:rsid w:val="00051D7B"/>
    <w:rsid w:val="0008782C"/>
    <w:rsid w:val="00092849"/>
    <w:rsid w:val="000A3E46"/>
    <w:rsid w:val="000E1170"/>
    <w:rsid w:val="00105FA6"/>
    <w:rsid w:val="001073B9"/>
    <w:rsid w:val="00116D28"/>
    <w:rsid w:val="0012642C"/>
    <w:rsid w:val="0013773A"/>
    <w:rsid w:val="001409E9"/>
    <w:rsid w:val="00147695"/>
    <w:rsid w:val="00156255"/>
    <w:rsid w:val="0015668A"/>
    <w:rsid w:val="0016489A"/>
    <w:rsid w:val="00197C38"/>
    <w:rsid w:val="001C7B58"/>
    <w:rsid w:val="001D227A"/>
    <w:rsid w:val="002072DE"/>
    <w:rsid w:val="00214EB6"/>
    <w:rsid w:val="0024246B"/>
    <w:rsid w:val="00270939"/>
    <w:rsid w:val="00280F52"/>
    <w:rsid w:val="00285686"/>
    <w:rsid w:val="002B5DA7"/>
    <w:rsid w:val="002B66F1"/>
    <w:rsid w:val="002C1834"/>
    <w:rsid w:val="002C1A78"/>
    <w:rsid w:val="002C72A9"/>
    <w:rsid w:val="002E0225"/>
    <w:rsid w:val="003039B0"/>
    <w:rsid w:val="003147CB"/>
    <w:rsid w:val="00341F46"/>
    <w:rsid w:val="00344A1E"/>
    <w:rsid w:val="0036091B"/>
    <w:rsid w:val="0037180E"/>
    <w:rsid w:val="003A03B1"/>
    <w:rsid w:val="003A3B7F"/>
    <w:rsid w:val="003B10ED"/>
    <w:rsid w:val="003D3A06"/>
    <w:rsid w:val="00404A4C"/>
    <w:rsid w:val="00412802"/>
    <w:rsid w:val="00456279"/>
    <w:rsid w:val="004752E9"/>
    <w:rsid w:val="00484583"/>
    <w:rsid w:val="004B1EFE"/>
    <w:rsid w:val="004C1C6A"/>
    <w:rsid w:val="00500DA1"/>
    <w:rsid w:val="00506FFE"/>
    <w:rsid w:val="00531CE4"/>
    <w:rsid w:val="00546719"/>
    <w:rsid w:val="00561D85"/>
    <w:rsid w:val="00571E0C"/>
    <w:rsid w:val="00576A9F"/>
    <w:rsid w:val="0058524F"/>
    <w:rsid w:val="005905DB"/>
    <w:rsid w:val="005A05FC"/>
    <w:rsid w:val="005A192A"/>
    <w:rsid w:val="005C2C5F"/>
    <w:rsid w:val="005D4F8E"/>
    <w:rsid w:val="005F2915"/>
    <w:rsid w:val="006138D1"/>
    <w:rsid w:val="00633FA2"/>
    <w:rsid w:val="00644C4D"/>
    <w:rsid w:val="00656D2E"/>
    <w:rsid w:val="0069526D"/>
    <w:rsid w:val="006B6D03"/>
    <w:rsid w:val="006C10FD"/>
    <w:rsid w:val="006E0881"/>
    <w:rsid w:val="006E3A51"/>
    <w:rsid w:val="006E7ACE"/>
    <w:rsid w:val="0070100C"/>
    <w:rsid w:val="0070759B"/>
    <w:rsid w:val="00734FBB"/>
    <w:rsid w:val="0077664F"/>
    <w:rsid w:val="007876D7"/>
    <w:rsid w:val="007C708E"/>
    <w:rsid w:val="007D2615"/>
    <w:rsid w:val="007D7C87"/>
    <w:rsid w:val="007E4A82"/>
    <w:rsid w:val="00810D25"/>
    <w:rsid w:val="0083174D"/>
    <w:rsid w:val="00836ED6"/>
    <w:rsid w:val="00861F9C"/>
    <w:rsid w:val="00876874"/>
    <w:rsid w:val="008959B1"/>
    <w:rsid w:val="008C307B"/>
    <w:rsid w:val="008E0537"/>
    <w:rsid w:val="008E663F"/>
    <w:rsid w:val="008F0031"/>
    <w:rsid w:val="00930CF1"/>
    <w:rsid w:val="00933AEC"/>
    <w:rsid w:val="0095267F"/>
    <w:rsid w:val="009602B9"/>
    <w:rsid w:val="0099100C"/>
    <w:rsid w:val="009B1E84"/>
    <w:rsid w:val="009D1060"/>
    <w:rsid w:val="009D1DFB"/>
    <w:rsid w:val="009D329A"/>
    <w:rsid w:val="009E6BF8"/>
    <w:rsid w:val="009F76C0"/>
    <w:rsid w:val="009F7920"/>
    <w:rsid w:val="00A03048"/>
    <w:rsid w:val="00A65454"/>
    <w:rsid w:val="00A6677C"/>
    <w:rsid w:val="00A6736C"/>
    <w:rsid w:val="00A8181A"/>
    <w:rsid w:val="00AA535A"/>
    <w:rsid w:val="00AB554B"/>
    <w:rsid w:val="00AD1621"/>
    <w:rsid w:val="00AE45A7"/>
    <w:rsid w:val="00B156DD"/>
    <w:rsid w:val="00B44D6F"/>
    <w:rsid w:val="00B5213D"/>
    <w:rsid w:val="00B55B36"/>
    <w:rsid w:val="00B673AE"/>
    <w:rsid w:val="00B7192F"/>
    <w:rsid w:val="00B851DF"/>
    <w:rsid w:val="00B906ED"/>
    <w:rsid w:val="00BA0026"/>
    <w:rsid w:val="00BE30F0"/>
    <w:rsid w:val="00BF627B"/>
    <w:rsid w:val="00C06F6B"/>
    <w:rsid w:val="00C363B8"/>
    <w:rsid w:val="00C976D0"/>
    <w:rsid w:val="00CB27E4"/>
    <w:rsid w:val="00CD5BFD"/>
    <w:rsid w:val="00D23331"/>
    <w:rsid w:val="00D53563"/>
    <w:rsid w:val="00D922C6"/>
    <w:rsid w:val="00DA0542"/>
    <w:rsid w:val="00DD3533"/>
    <w:rsid w:val="00E10381"/>
    <w:rsid w:val="00E17545"/>
    <w:rsid w:val="00E32208"/>
    <w:rsid w:val="00E36B5C"/>
    <w:rsid w:val="00E6043C"/>
    <w:rsid w:val="00E63A5B"/>
    <w:rsid w:val="00E71F13"/>
    <w:rsid w:val="00EA01EF"/>
    <w:rsid w:val="00EA229F"/>
    <w:rsid w:val="00EB1705"/>
    <w:rsid w:val="00EB269F"/>
    <w:rsid w:val="00ED2B5E"/>
    <w:rsid w:val="00EE0DA4"/>
    <w:rsid w:val="00EF7F1D"/>
    <w:rsid w:val="00F25299"/>
    <w:rsid w:val="00F27E5A"/>
    <w:rsid w:val="00F35331"/>
    <w:rsid w:val="00F721E7"/>
    <w:rsid w:val="00F759A1"/>
    <w:rsid w:val="00FB1522"/>
    <w:rsid w:val="00FD3425"/>
    <w:rsid w:val="00FD4898"/>
    <w:rsid w:val="00FF3B22"/>
    <w:rsid w:val="00FF3CCC"/>
    <w:rsid w:val="02847C61"/>
    <w:rsid w:val="04271F8A"/>
    <w:rsid w:val="0A3D1365"/>
    <w:rsid w:val="0D33D53A"/>
    <w:rsid w:val="15FE6B02"/>
    <w:rsid w:val="1664133A"/>
    <w:rsid w:val="184AD298"/>
    <w:rsid w:val="1EBEC030"/>
    <w:rsid w:val="2AE0CC55"/>
    <w:rsid w:val="2B841ADB"/>
    <w:rsid w:val="33342570"/>
    <w:rsid w:val="35BC8763"/>
    <w:rsid w:val="3849A857"/>
    <w:rsid w:val="40015238"/>
    <w:rsid w:val="42439535"/>
    <w:rsid w:val="45878E1B"/>
    <w:rsid w:val="4AA6BD23"/>
    <w:rsid w:val="4D5CF2C0"/>
    <w:rsid w:val="59751046"/>
    <w:rsid w:val="6E708676"/>
    <w:rsid w:val="6F7FF431"/>
    <w:rsid w:val="6F8D451D"/>
    <w:rsid w:val="79CAF9FA"/>
    <w:rsid w:val="7B66C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3703C3"/>
  <w15:chartTrackingRefBased/>
  <w15:docId w15:val="{CA2961DB-DBD7-45E0-922E-0FDBBDF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43C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6043C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21E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1E7"/>
  </w:style>
  <w:style w:type="paragraph" w:styleId="Stopka">
    <w:name w:val="footer"/>
    <w:basedOn w:val="Normalny"/>
    <w:link w:val="StopkaZnak"/>
    <w:uiPriority w:val="99"/>
    <w:unhideWhenUsed/>
    <w:rsid w:val="00F721E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1E7"/>
  </w:style>
  <w:style w:type="character" w:styleId="Hipercze">
    <w:name w:val="Hyperlink"/>
    <w:uiPriority w:val="99"/>
    <w:unhideWhenUsed/>
    <w:rsid w:val="00633FA2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576A9F"/>
    <w:rPr>
      <w:rFonts w:ascii="Calibri" w:eastAsia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D25"/>
    <w:rPr>
      <w:lang w:val="cs-CZ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D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3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3AEC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C"/>
    <w:rPr>
      <w:b/>
      <w:bCs/>
      <w:lang w:val="cs-CZ" w:eastAsia="en-US"/>
    </w:rPr>
  </w:style>
  <w:style w:type="paragraph" w:styleId="Poprawka">
    <w:name w:val="Revision"/>
    <w:hidden/>
    <w:uiPriority w:val="71"/>
    <w:semiHidden/>
    <w:rsid w:val="00092849"/>
    <w:rPr>
      <w:sz w:val="24"/>
      <w:szCs w:val="24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.grabiec@romet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allegro.pl/oferta/rower-elektryczny-mtb-z-najnowszej-kolekcji-romet-1505393019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fea0a-0643-4f20-824e-0cebbdde91b6" xsi:nil="true"/>
    <lcf76f155ced4ddcb4097134ff3c332f xmlns="4d467aa8-1f61-4d35-b940-fe20115274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39A79F7017B1459D54708E312E9A15" ma:contentTypeVersion="14" ma:contentTypeDescription="Utwórz nowy dokument." ma:contentTypeScope="" ma:versionID="49ed35c898f7518ef86c2bf7036d94de">
  <xsd:schema xmlns:xsd="http://www.w3.org/2001/XMLSchema" xmlns:xs="http://www.w3.org/2001/XMLSchema" xmlns:p="http://schemas.microsoft.com/office/2006/metadata/properties" xmlns:ns2="4d467aa8-1f61-4d35-b940-fe20115274ca" xmlns:ns3="d15fea0a-0643-4f20-824e-0cebbdde91b6" targetNamespace="http://schemas.microsoft.com/office/2006/metadata/properties" ma:root="true" ma:fieldsID="c73c5b4df4d8e6a9b3a1cc9382650604" ns2:_="" ns3:_="">
    <xsd:import namespace="4d467aa8-1f61-4d35-b940-fe20115274ca"/>
    <xsd:import namespace="d15fea0a-0643-4f20-824e-0cebbdde9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67aa8-1f61-4d35-b940-fe2011527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ab8d3c8f-614a-4214-b43b-87bddf607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fea0a-0643-4f20-824e-0cebbdde91b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f11d30e-f7f2-4638-9188-d5871a01239e}" ma:internalName="TaxCatchAll" ma:showField="CatchAllData" ma:web="d15fea0a-0643-4f20-824e-0cebbdde91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44B15-8BDE-4861-A425-77EBF24B4F1A}">
  <ds:schemaRefs>
    <ds:schemaRef ds:uri="http://schemas.microsoft.com/office/2006/metadata/properties"/>
    <ds:schemaRef ds:uri="http://schemas.microsoft.com/office/infopath/2007/PartnerControls"/>
    <ds:schemaRef ds:uri="d15fea0a-0643-4f20-824e-0cebbdde91b6"/>
    <ds:schemaRef ds:uri="4d467aa8-1f61-4d35-b940-fe20115274ca"/>
  </ds:schemaRefs>
</ds:datastoreItem>
</file>

<file path=customXml/itemProps2.xml><?xml version="1.0" encoding="utf-8"?>
<ds:datastoreItem xmlns:ds="http://schemas.openxmlformats.org/officeDocument/2006/customXml" ds:itemID="{0F640059-B9B1-4707-8F43-80E0EBBD6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67aa8-1f61-4d35-b940-fe20115274ca"/>
    <ds:schemaRef ds:uri="d15fea0a-0643-4f20-824e-0cebbdde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89599-E2D5-4967-869E-0C14FB599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Czudecki</dc:creator>
  <cp:keywords/>
  <dc:description/>
  <cp:lastModifiedBy>Paweł Świąder</cp:lastModifiedBy>
  <cp:revision>2</cp:revision>
  <cp:lastPrinted>2020-09-21T08:11:00Z</cp:lastPrinted>
  <dcterms:created xsi:type="dcterms:W3CDTF">2024-01-23T02:10:00Z</dcterms:created>
  <dcterms:modified xsi:type="dcterms:W3CDTF">2024-01-23T02:10:00Z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0x0101004339A79F7017B1459D54708E312E9A15</vt:lpwstr>
  </property>
</Properties>
</file>